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B84" w:rsidRPr="00DA397A" w:rsidRDefault="00853B84" w:rsidP="00853B84">
      <w:pPr>
        <w:rPr>
          <w:rFonts w:ascii="Sylfaen" w:hAnsi="Sylfaen"/>
          <w:sz w:val="20"/>
          <w:szCs w:val="20"/>
          <w:lang w:val="ru-RU"/>
        </w:rPr>
      </w:pPr>
    </w:p>
    <w:p w:rsidR="00853B84" w:rsidRDefault="00853B84" w:rsidP="00853B84">
      <w:pPr>
        <w:jc w:val="center"/>
        <w:rPr>
          <w:rFonts w:ascii="Sylfaen" w:hAnsi="Sylfaen"/>
          <w:sz w:val="20"/>
          <w:szCs w:val="20"/>
          <w:lang w:val="ru-RU"/>
        </w:rPr>
      </w:pPr>
    </w:p>
    <w:p w:rsidR="00853B84" w:rsidRDefault="00853B84" w:rsidP="00853B84">
      <w:pPr>
        <w:jc w:val="center"/>
        <w:rPr>
          <w:rFonts w:ascii="Sylfaen" w:hAnsi="Sylfaen"/>
          <w:sz w:val="20"/>
          <w:szCs w:val="20"/>
          <w:lang w:val="ru-RU"/>
        </w:rPr>
      </w:pPr>
    </w:p>
    <w:p w:rsidR="00853B84" w:rsidRDefault="00853B84" w:rsidP="00853B84">
      <w:pPr>
        <w:jc w:val="center"/>
        <w:rPr>
          <w:rFonts w:ascii="Sylfaen" w:hAnsi="Sylfaen"/>
          <w:sz w:val="20"/>
          <w:szCs w:val="20"/>
        </w:rPr>
      </w:pPr>
      <w:r>
        <w:rPr>
          <w:rFonts w:ascii="Sylfaen" w:hAnsi="Sylfaen"/>
          <w:sz w:val="20"/>
          <w:szCs w:val="20"/>
        </w:rPr>
        <w:t>ANNOUNCEMENT</w:t>
      </w:r>
    </w:p>
    <w:p w:rsidR="00853B84" w:rsidRDefault="00853B84" w:rsidP="00853B84">
      <w:pPr>
        <w:jc w:val="center"/>
        <w:rPr>
          <w:rFonts w:ascii="Sylfaen" w:hAnsi="Sylfaen"/>
          <w:sz w:val="20"/>
          <w:szCs w:val="20"/>
        </w:rPr>
      </w:pPr>
      <w:r>
        <w:rPr>
          <w:rFonts w:ascii="Sylfaen" w:hAnsi="Sylfaen"/>
          <w:sz w:val="20"/>
          <w:szCs w:val="20"/>
        </w:rPr>
        <w:t>About Price Setting Inquiry</w:t>
      </w:r>
    </w:p>
    <w:p w:rsidR="00853B84" w:rsidRDefault="00853B84" w:rsidP="00853B84">
      <w:pPr>
        <w:jc w:val="center"/>
        <w:rPr>
          <w:rFonts w:ascii="Sylfaen" w:hAnsi="Sylfaen"/>
          <w:sz w:val="20"/>
          <w:szCs w:val="20"/>
        </w:rPr>
      </w:pPr>
      <w:r>
        <w:rPr>
          <w:rFonts w:ascii="Sylfaen" w:hAnsi="Sylfaen"/>
          <w:sz w:val="20"/>
          <w:szCs w:val="20"/>
        </w:rPr>
        <w:t>The text of this announcement is approved by the commission of inquiry Pricing</w:t>
      </w:r>
    </w:p>
    <w:p w:rsidR="00853B84" w:rsidRPr="00DA397A" w:rsidRDefault="00853B84" w:rsidP="00853B84">
      <w:pPr>
        <w:jc w:val="center"/>
        <w:rPr>
          <w:rFonts w:ascii="Sylfaen" w:hAnsi="Sylfaen"/>
          <w:sz w:val="20"/>
          <w:szCs w:val="20"/>
        </w:rPr>
      </w:pPr>
      <w:proofErr w:type="gramStart"/>
      <w:r w:rsidRPr="00BB3686">
        <w:rPr>
          <w:rFonts w:ascii="Sylfaen" w:hAnsi="Sylfaen"/>
          <w:sz w:val="20"/>
          <w:szCs w:val="20"/>
        </w:rPr>
        <w:t xml:space="preserve">On </w:t>
      </w:r>
      <w:r w:rsidR="003202FD">
        <w:rPr>
          <w:rFonts w:ascii="Sylfaen" w:hAnsi="Sylfaen"/>
          <w:sz w:val="20"/>
          <w:szCs w:val="20"/>
        </w:rPr>
        <w:t xml:space="preserve"> </w:t>
      </w:r>
      <w:r w:rsidR="003E4A7E">
        <w:rPr>
          <w:rFonts w:ascii="Sylfaen" w:hAnsi="Sylfaen"/>
          <w:sz w:val="20"/>
          <w:szCs w:val="20"/>
        </w:rPr>
        <w:t>December</w:t>
      </w:r>
      <w:proofErr w:type="gramEnd"/>
      <w:r w:rsidR="008D5732">
        <w:rPr>
          <w:rFonts w:ascii="Sylfaen" w:hAnsi="Sylfaen"/>
          <w:sz w:val="20"/>
          <w:szCs w:val="20"/>
        </w:rPr>
        <w:t xml:space="preserve"> </w:t>
      </w:r>
      <w:r w:rsidRPr="00BB3686">
        <w:rPr>
          <w:rFonts w:ascii="Sylfaen" w:hAnsi="Sylfaen"/>
          <w:sz w:val="20"/>
          <w:szCs w:val="20"/>
        </w:rPr>
        <w:t xml:space="preserve"> </w:t>
      </w:r>
      <w:r w:rsidR="003E4A7E">
        <w:rPr>
          <w:rFonts w:ascii="Sylfaen" w:hAnsi="Sylfaen"/>
          <w:sz w:val="20"/>
          <w:szCs w:val="20"/>
        </w:rPr>
        <w:t>02</w:t>
      </w:r>
      <w:r>
        <w:rPr>
          <w:rFonts w:ascii="Sylfaen" w:hAnsi="Sylfaen"/>
          <w:sz w:val="20"/>
          <w:szCs w:val="20"/>
        </w:rPr>
        <w:t xml:space="preserve"> </w:t>
      </w:r>
      <w:r w:rsidRPr="00DA397A">
        <w:rPr>
          <w:rFonts w:ascii="Sylfaen" w:hAnsi="Sylfaen"/>
          <w:sz w:val="20"/>
          <w:szCs w:val="20"/>
        </w:rPr>
        <w:t>, 201</w:t>
      </w:r>
      <w:r w:rsidR="00A24528">
        <w:rPr>
          <w:rFonts w:ascii="Sylfaen" w:hAnsi="Sylfaen"/>
          <w:sz w:val="20"/>
          <w:szCs w:val="20"/>
        </w:rPr>
        <w:t>9</w:t>
      </w:r>
      <w:r w:rsidRPr="00DA397A">
        <w:rPr>
          <w:rFonts w:ascii="Sylfaen" w:hAnsi="Sylfaen"/>
          <w:sz w:val="20"/>
          <w:szCs w:val="20"/>
        </w:rPr>
        <w:t xml:space="preserve"> and published by decision 2</w:t>
      </w:r>
    </w:p>
    <w:p w:rsidR="00853B84" w:rsidRPr="00DA397A" w:rsidRDefault="00853B84" w:rsidP="00853B84">
      <w:pPr>
        <w:jc w:val="center"/>
        <w:rPr>
          <w:rFonts w:ascii="Sylfaen" w:hAnsi="Sylfaen"/>
          <w:sz w:val="20"/>
          <w:szCs w:val="20"/>
        </w:rPr>
      </w:pPr>
      <w:r w:rsidRPr="00DA397A">
        <w:rPr>
          <w:rFonts w:ascii="Sylfaen" w:hAnsi="Sylfaen"/>
          <w:sz w:val="20"/>
          <w:szCs w:val="20"/>
        </w:rPr>
        <w:t>Article 27 of the RA Law "On Procurements" of</w:t>
      </w:r>
    </w:p>
    <w:p w:rsidR="00853B84" w:rsidRPr="00DA397A" w:rsidRDefault="00853B84" w:rsidP="00853B84">
      <w:pPr>
        <w:jc w:val="center"/>
        <w:rPr>
          <w:rFonts w:ascii="Sylfaen" w:hAnsi="Sylfaen"/>
          <w:sz w:val="20"/>
          <w:szCs w:val="20"/>
        </w:rPr>
      </w:pPr>
    </w:p>
    <w:p w:rsidR="00853B84" w:rsidRPr="00DA397A" w:rsidRDefault="00853B84" w:rsidP="00853B84">
      <w:pPr>
        <w:jc w:val="center"/>
        <w:rPr>
          <w:rFonts w:ascii="Sylfaen" w:hAnsi="Sylfaen"/>
          <w:sz w:val="20"/>
          <w:szCs w:val="20"/>
        </w:rPr>
      </w:pPr>
      <w:r w:rsidRPr="00DA397A">
        <w:rPr>
          <w:rFonts w:ascii="Sylfaen" w:hAnsi="Sylfaen"/>
          <w:sz w:val="20"/>
          <w:szCs w:val="20"/>
        </w:rPr>
        <w:t>Pricing survey codes of   SAMC-PSIPP -</w:t>
      </w:r>
      <w:r w:rsidR="00A24528">
        <w:rPr>
          <w:rFonts w:ascii="Sylfaen" w:hAnsi="Sylfaen"/>
          <w:sz w:val="20"/>
          <w:szCs w:val="20"/>
        </w:rPr>
        <w:t>19/</w:t>
      </w:r>
      <w:r w:rsidR="008D5732">
        <w:rPr>
          <w:rFonts w:ascii="Sylfaen" w:hAnsi="Sylfaen"/>
          <w:sz w:val="20"/>
          <w:szCs w:val="20"/>
        </w:rPr>
        <w:t>2</w:t>
      </w:r>
      <w:r w:rsidR="003E4A7E">
        <w:rPr>
          <w:rFonts w:ascii="Sylfaen" w:hAnsi="Sylfaen"/>
          <w:sz w:val="20"/>
          <w:szCs w:val="20"/>
        </w:rPr>
        <w:t>2</w:t>
      </w:r>
    </w:p>
    <w:p w:rsidR="00853B84" w:rsidRPr="00DA397A" w:rsidRDefault="00853B84" w:rsidP="00853B84">
      <w:pPr>
        <w:rPr>
          <w:rFonts w:ascii="Sylfaen" w:hAnsi="Sylfaen"/>
          <w:sz w:val="20"/>
          <w:szCs w:val="20"/>
        </w:rPr>
      </w:pPr>
    </w:p>
    <w:p w:rsidR="00853B84" w:rsidRPr="000D4B7C" w:rsidRDefault="00853B84" w:rsidP="00853B84">
      <w:pPr>
        <w:pStyle w:val="Heading2"/>
        <w:shd w:val="clear" w:color="auto" w:fill="FFFFFF"/>
        <w:spacing w:line="345" w:lineRule="atLeast"/>
        <w:textAlignment w:val="baseline"/>
        <w:rPr>
          <w:rFonts w:ascii="Sylfaen" w:hAnsi="Sylfaen"/>
          <w:b w:val="0"/>
          <w:color w:val="auto"/>
        </w:rPr>
      </w:pPr>
      <w:r>
        <w:rPr>
          <w:rFonts w:ascii="Sylfaen" w:hAnsi="Sylfaen"/>
        </w:rPr>
        <w:t xml:space="preserve">              </w:t>
      </w:r>
      <w:r w:rsidRPr="000D4B7C">
        <w:rPr>
          <w:rFonts w:ascii="Sylfaen" w:hAnsi="Sylfaen"/>
          <w:b w:val="0"/>
          <w:color w:val="auto"/>
        </w:rPr>
        <w:t>The client,</w:t>
      </w:r>
      <w:r>
        <w:rPr>
          <w:rFonts w:ascii="Sylfaen" w:hAnsi="Sylfaen"/>
          <w:b w:val="0"/>
        </w:rPr>
        <w:t xml:space="preserve"> </w:t>
      </w:r>
      <w:r>
        <w:rPr>
          <w:rFonts w:ascii="Sylfaen" w:hAnsi="Sylfaen"/>
          <w:b w:val="0"/>
          <w:color w:val="000000"/>
        </w:rPr>
        <w:t xml:space="preserve">"SURB ASTVATSAMAYR" MEDICAL CENTER (CJSC) </w:t>
      </w:r>
      <w:r w:rsidRPr="000D4B7C">
        <w:rPr>
          <w:rFonts w:ascii="Sylfaen" w:hAnsi="Sylfaen"/>
          <w:b w:val="0"/>
          <w:color w:val="auto"/>
        </w:rPr>
        <w:t xml:space="preserve">(address: </w:t>
      </w:r>
      <w:r w:rsidRPr="000D4B7C">
        <w:rPr>
          <w:rFonts w:ascii="Sylfaen" w:hAnsi="Sylfaen"/>
          <w:b w:val="0"/>
          <w:color w:val="auto"/>
          <w:shd w:val="clear" w:color="auto" w:fill="FFFFFF"/>
        </w:rPr>
        <w:t>Yerevan</w:t>
      </w:r>
      <w:r w:rsidRPr="000D4B7C">
        <w:rPr>
          <w:rFonts w:ascii="Sylfaen" w:hAnsi="Sylfaen"/>
          <w:b w:val="0"/>
          <w:color w:val="auto"/>
        </w:rPr>
        <w:t xml:space="preserve">, </w:t>
      </w:r>
      <w:proofErr w:type="spellStart"/>
      <w:r w:rsidRPr="000D4B7C">
        <w:rPr>
          <w:rFonts w:ascii="Sylfaen" w:hAnsi="Sylfaen"/>
          <w:b w:val="0"/>
          <w:color w:val="auto"/>
          <w:bdr w:val="none" w:sz="0" w:space="0" w:color="auto" w:frame="1"/>
          <w:shd w:val="clear" w:color="auto" w:fill="FFFFFF"/>
        </w:rPr>
        <w:t>Artashisyan</w:t>
      </w:r>
      <w:proofErr w:type="spellEnd"/>
      <w:r w:rsidRPr="000D4B7C">
        <w:rPr>
          <w:rFonts w:ascii="Sylfaen" w:hAnsi="Sylfaen"/>
          <w:b w:val="0"/>
          <w:color w:val="auto"/>
          <w:bdr w:val="none" w:sz="0" w:space="0" w:color="auto" w:frame="1"/>
          <w:shd w:val="clear" w:color="auto" w:fill="FFFFFF"/>
        </w:rPr>
        <w:t xml:space="preserve"> St.</w:t>
      </w:r>
      <w:r w:rsidRPr="000D4B7C">
        <w:rPr>
          <w:rFonts w:ascii="Sylfaen" w:hAnsi="Sylfaen"/>
          <w:b w:val="0"/>
          <w:color w:val="auto"/>
          <w:shd w:val="clear" w:color="auto" w:fill="FFFFFF"/>
        </w:rPr>
        <w:t>, 46/1 Building</w:t>
      </w:r>
      <w:r w:rsidRPr="000D4B7C">
        <w:rPr>
          <w:rFonts w:ascii="Sylfaen" w:hAnsi="Sylfaen"/>
          <w:b w:val="0"/>
          <w:color w:val="auto"/>
        </w:rPr>
        <w:t xml:space="preserve">), is announcing a price setting inquiry to be conducted in a single stage. </w:t>
      </w:r>
    </w:p>
    <w:p w:rsidR="00853B84" w:rsidRDefault="00853B84" w:rsidP="00853B84">
      <w:pPr>
        <w:pStyle w:val="HTMLPreformatted"/>
        <w:shd w:val="clear" w:color="auto" w:fill="FFFFFF"/>
        <w:jc w:val="both"/>
        <w:rPr>
          <w:rFonts w:ascii="inherit" w:hAnsi="inherit"/>
          <w:color w:val="212121"/>
          <w:lang w:val="en-US"/>
        </w:rPr>
      </w:pPr>
      <w:r>
        <w:rPr>
          <w:rFonts w:ascii="Sylfaen" w:hAnsi="Sylfaen"/>
          <w:lang w:val="en-US"/>
        </w:rPr>
        <w:t>The participant chosen for the price inquiry will be offered to sign an agreement on purchase «Computers» (henceforward: agreement), according to the order stipulated.</w:t>
      </w:r>
    </w:p>
    <w:p w:rsidR="00853B84" w:rsidRDefault="00853B84" w:rsidP="00853B84">
      <w:pPr>
        <w:jc w:val="both"/>
        <w:rPr>
          <w:rFonts w:ascii="Sylfaen" w:hAnsi="Sylfaen"/>
          <w:sz w:val="20"/>
          <w:szCs w:val="20"/>
        </w:rPr>
      </w:pPr>
      <w:r>
        <w:rPr>
          <w:rFonts w:ascii="Sylfaen" w:hAnsi="Sylfaen"/>
          <w:sz w:val="20"/>
          <w:szCs w:val="20"/>
        </w:rPr>
        <w:t>Under Article 7 of the RA Law on Procurements, tenders can be submitted by all persons, regardless of being a foreign person, organization or stateless person.</w:t>
      </w:r>
    </w:p>
    <w:p w:rsidR="00853B84" w:rsidRDefault="00853B84" w:rsidP="00853B84">
      <w:pPr>
        <w:ind w:firstLine="720"/>
        <w:jc w:val="both"/>
        <w:rPr>
          <w:rFonts w:ascii="Sylfaen" w:hAnsi="Sylfaen"/>
          <w:sz w:val="20"/>
          <w:szCs w:val="20"/>
        </w:rPr>
      </w:pPr>
      <w:r>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853B84" w:rsidRDefault="00853B84" w:rsidP="00853B84">
      <w:pPr>
        <w:ind w:firstLine="720"/>
        <w:jc w:val="both"/>
        <w:rPr>
          <w:rFonts w:ascii="Sylfaen" w:hAnsi="Sylfaen"/>
          <w:sz w:val="20"/>
          <w:szCs w:val="20"/>
        </w:rPr>
      </w:pPr>
      <w:r>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853B84" w:rsidRDefault="00853B84" w:rsidP="00853B84">
      <w:pPr>
        <w:ind w:firstLine="720"/>
        <w:jc w:val="both"/>
        <w:rPr>
          <w:rFonts w:ascii="Sylfaen" w:hAnsi="Sylfaen"/>
          <w:sz w:val="20"/>
          <w:szCs w:val="20"/>
        </w:rPr>
      </w:pPr>
      <w:r>
        <w:rPr>
          <w:rFonts w:ascii="Sylfaen" w:hAnsi="Sylfaen"/>
          <w:sz w:val="20"/>
          <w:szCs w:val="20"/>
        </w:rPr>
        <w:t xml:space="preserve">For a printed variant of the quotation request invitation, it is necessary to apply to the client until 12:00 of the </w:t>
      </w:r>
      <w:r w:rsidR="007F3720">
        <w:rPr>
          <w:rFonts w:ascii="Sylfaen" w:hAnsi="Sylfaen"/>
          <w:sz w:val="20"/>
          <w:szCs w:val="20"/>
          <w:highlight w:val="yellow"/>
        </w:rPr>
        <w:t xml:space="preserve">7 </w:t>
      </w:r>
      <w:proofErr w:type="spellStart"/>
      <w:proofErr w:type="gramStart"/>
      <w:r w:rsidRPr="001C5957">
        <w:rPr>
          <w:rFonts w:ascii="Sylfaen" w:hAnsi="Sylfaen"/>
          <w:sz w:val="20"/>
          <w:szCs w:val="20"/>
          <w:highlight w:val="yellow"/>
        </w:rPr>
        <w:t>th</w:t>
      </w:r>
      <w:proofErr w:type="spellEnd"/>
      <w:proofErr w:type="gramEnd"/>
      <w:r w:rsidRPr="001C5957">
        <w:rPr>
          <w:rFonts w:ascii="Sylfaen" w:hAnsi="Sylfaen"/>
          <w:sz w:val="20"/>
          <w:szCs w:val="20"/>
          <w:highlight w:val="yellow"/>
        </w:rPr>
        <w:t xml:space="preserve"> day</w:t>
      </w:r>
      <w:r>
        <w:rPr>
          <w:rFonts w:ascii="Sylfaen" w:hAnsi="Sylfaen"/>
          <w:sz w:val="20"/>
          <w:szCs w:val="20"/>
        </w:rPr>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853B84" w:rsidRDefault="00853B84" w:rsidP="00853B84">
      <w:pPr>
        <w:ind w:firstLine="720"/>
        <w:jc w:val="both"/>
        <w:rPr>
          <w:rFonts w:ascii="Sylfaen" w:hAnsi="Sylfaen"/>
          <w:sz w:val="20"/>
          <w:szCs w:val="20"/>
        </w:rPr>
      </w:pPr>
      <w:r>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853B84" w:rsidRDefault="00853B84" w:rsidP="00853B84">
      <w:pPr>
        <w:jc w:val="both"/>
        <w:rPr>
          <w:rFonts w:ascii="Sylfaen" w:hAnsi="Sylfaen"/>
          <w:sz w:val="20"/>
          <w:szCs w:val="20"/>
        </w:rPr>
      </w:pPr>
      <w:r>
        <w:rPr>
          <w:rFonts w:ascii="Sylfaen" w:hAnsi="Sylfaen"/>
          <w:sz w:val="20"/>
          <w:szCs w:val="20"/>
        </w:rPr>
        <w:t>Not getting any invitation does not restrict the right of the applicant to participate in this procedure.</w:t>
      </w:r>
    </w:p>
    <w:p w:rsidR="00853B84" w:rsidRDefault="00853B84" w:rsidP="00853B84">
      <w:pPr>
        <w:ind w:firstLine="720"/>
        <w:jc w:val="both"/>
        <w:rPr>
          <w:rFonts w:ascii="Sylfaen" w:hAnsi="Sylfaen"/>
          <w:sz w:val="20"/>
          <w:szCs w:val="20"/>
        </w:rPr>
      </w:pPr>
      <w:r>
        <w:rPr>
          <w:rFonts w:ascii="Sylfaen" w:hAnsi="Sylfaen"/>
          <w:sz w:val="20"/>
          <w:szCs w:val="20"/>
        </w:rPr>
        <w:t xml:space="preserve">Applications for participation in the quotation request should be submitted in the form of documents on </w:t>
      </w:r>
      <w:r w:rsidR="00A24528">
        <w:rPr>
          <w:rFonts w:ascii="Sylfaen" w:hAnsi="Sylfaen"/>
          <w:sz w:val="20"/>
          <w:szCs w:val="20"/>
        </w:rPr>
        <w:t xml:space="preserve"> </w:t>
      </w:r>
      <w:r w:rsidR="003202FD">
        <w:rPr>
          <w:rFonts w:ascii="Sylfaen" w:hAnsi="Sylfaen"/>
          <w:sz w:val="20"/>
          <w:szCs w:val="20"/>
        </w:rPr>
        <w:t xml:space="preserve"> </w:t>
      </w:r>
      <w:proofErr w:type="gramStart"/>
      <w:r w:rsidR="003E4A7E" w:rsidRPr="003E4A7E">
        <w:rPr>
          <w:rFonts w:ascii="Sylfaen" w:hAnsi="Sylfaen"/>
          <w:sz w:val="20"/>
          <w:szCs w:val="20"/>
          <w:highlight w:val="yellow"/>
        </w:rPr>
        <w:t>09</w:t>
      </w:r>
      <w:r w:rsidRPr="003E4A7E">
        <w:rPr>
          <w:rFonts w:ascii="Sylfaen" w:hAnsi="Sylfaen"/>
          <w:sz w:val="20"/>
          <w:szCs w:val="20"/>
          <w:highlight w:val="yellow"/>
        </w:rPr>
        <w:t xml:space="preserve"> </w:t>
      </w:r>
      <w:r w:rsidR="008D5732" w:rsidRPr="003E4A7E">
        <w:rPr>
          <w:rFonts w:ascii="Sylfaen" w:hAnsi="Sylfaen"/>
          <w:sz w:val="20"/>
          <w:szCs w:val="20"/>
          <w:highlight w:val="yellow"/>
        </w:rPr>
        <w:t xml:space="preserve"> </w:t>
      </w:r>
      <w:r w:rsidR="003E4A7E" w:rsidRPr="003E4A7E">
        <w:rPr>
          <w:rFonts w:ascii="Sylfaen" w:hAnsi="Sylfaen"/>
          <w:sz w:val="20"/>
          <w:szCs w:val="20"/>
          <w:highlight w:val="yellow"/>
        </w:rPr>
        <w:t>December</w:t>
      </w:r>
      <w:proofErr w:type="gramEnd"/>
      <w:r w:rsidR="00A24528" w:rsidRPr="003E4A7E">
        <w:rPr>
          <w:rFonts w:ascii="Sylfaen" w:hAnsi="Sylfaen"/>
          <w:sz w:val="20"/>
          <w:szCs w:val="20"/>
          <w:highlight w:val="yellow"/>
        </w:rPr>
        <w:t xml:space="preserve">  2019 </w:t>
      </w:r>
      <w:r w:rsidRPr="003E4A7E">
        <w:rPr>
          <w:rFonts w:ascii="Sylfaen" w:hAnsi="Sylfaen"/>
          <w:sz w:val="20"/>
          <w:szCs w:val="20"/>
          <w:highlight w:val="yellow"/>
        </w:rPr>
        <w:t xml:space="preserve">  </w:t>
      </w:r>
      <w:r w:rsidRPr="00A847DC">
        <w:rPr>
          <w:rFonts w:ascii="Sylfaen" w:hAnsi="Sylfaen"/>
          <w:sz w:val="20"/>
          <w:szCs w:val="20"/>
          <w:highlight w:val="yellow"/>
        </w:rPr>
        <w:t>at 12:00</w:t>
      </w:r>
      <w:r>
        <w:rPr>
          <w:rFonts w:ascii="Sylfaen" w:hAnsi="Sylfaen"/>
          <w:sz w:val="20"/>
          <w:szCs w:val="20"/>
        </w:rPr>
        <w:t xml:space="preserve"> to the following address: No. </w:t>
      </w:r>
      <w:r>
        <w:rPr>
          <w:rFonts w:ascii="Sylfaen" w:hAnsi="Sylfaen"/>
          <w:color w:val="000000"/>
          <w:sz w:val="20"/>
          <w:szCs w:val="20"/>
        </w:rPr>
        <w:t xml:space="preserve">, </w:t>
      </w:r>
      <w:proofErr w:type="spellStart"/>
      <w:r>
        <w:rPr>
          <w:rFonts w:ascii="Sylfaen" w:hAnsi="Sylfaen"/>
          <w:color w:val="000000"/>
          <w:sz w:val="20"/>
          <w:szCs w:val="20"/>
          <w:bdr w:val="none" w:sz="0" w:space="0" w:color="auto" w:frame="1"/>
          <w:shd w:val="clear" w:color="auto" w:fill="FFFFFF"/>
        </w:rPr>
        <w:t>Artashisyan</w:t>
      </w:r>
      <w:proofErr w:type="spellEnd"/>
      <w:r>
        <w:rPr>
          <w:rFonts w:ascii="Sylfaen" w:hAnsi="Sylfaen"/>
          <w:color w:val="000000"/>
          <w:sz w:val="20"/>
          <w:szCs w:val="20"/>
          <w:bdr w:val="none" w:sz="0" w:space="0" w:color="auto" w:frame="1"/>
          <w:shd w:val="clear" w:color="auto" w:fill="FFFFFF"/>
        </w:rPr>
        <w:t xml:space="preserve"> St.</w:t>
      </w:r>
      <w:r>
        <w:rPr>
          <w:rFonts w:ascii="Sylfaen" w:hAnsi="Sylfaen"/>
          <w:color w:val="000000"/>
          <w:sz w:val="20"/>
          <w:szCs w:val="20"/>
          <w:shd w:val="clear" w:color="auto" w:fill="FFFFFF"/>
        </w:rPr>
        <w:t>, 46/1 Building</w:t>
      </w:r>
      <w:r>
        <w:rPr>
          <w:rFonts w:ascii="Sylfaen" w:hAnsi="Sylfaen"/>
          <w:sz w:val="20"/>
          <w:szCs w:val="20"/>
        </w:rPr>
        <w:t>, Yerevan, RA. Apart from Armenian, the tender announcements can also be submitted in English and Russian.</w:t>
      </w:r>
    </w:p>
    <w:p w:rsidR="00853B84" w:rsidRDefault="00853B84" w:rsidP="00853B84">
      <w:pPr>
        <w:ind w:firstLine="720"/>
        <w:jc w:val="both"/>
        <w:rPr>
          <w:rFonts w:ascii="Sylfaen" w:hAnsi="Sylfaen"/>
          <w:sz w:val="20"/>
          <w:szCs w:val="20"/>
        </w:rPr>
      </w:pPr>
      <w:r>
        <w:rPr>
          <w:rFonts w:ascii="Sylfaen" w:hAnsi="Sylfaen"/>
          <w:sz w:val="20"/>
          <w:szCs w:val="20"/>
        </w:rPr>
        <w:t xml:space="preserve">Any complaints about this procedure should be submitted to the Appeal </w:t>
      </w:r>
      <w:r>
        <w:rPr>
          <w:rFonts w:ascii="Sylfaen" w:hAnsi="Sylfaen"/>
          <w:color w:val="000000"/>
          <w:sz w:val="20"/>
          <w:szCs w:val="20"/>
        </w:rPr>
        <w:t>Council of</w:t>
      </w:r>
      <w:r>
        <w:rPr>
          <w:rFonts w:ascii="Sylfaen" w:hAnsi="Sylfaen"/>
          <w:sz w:val="20"/>
          <w:szCs w:val="20"/>
        </w:rPr>
        <w:t xml:space="preserve"> Procurements (address: No. 1 </w:t>
      </w:r>
      <w:proofErr w:type="spellStart"/>
      <w:r>
        <w:rPr>
          <w:rFonts w:ascii="Sylfaen" w:hAnsi="Sylfaen"/>
          <w:sz w:val="20"/>
          <w:szCs w:val="20"/>
        </w:rPr>
        <w:t>Melik-Adamian</w:t>
      </w:r>
      <w:proofErr w:type="spellEnd"/>
      <w:r>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Pr>
          <w:rFonts w:ascii="Sylfaen" w:hAnsi="Sylfaen"/>
          <w:color w:val="000000"/>
          <w:sz w:val="20"/>
          <w:szCs w:val="20"/>
        </w:rPr>
        <w:t>the treasury account number 900008000482</w:t>
      </w:r>
      <w:r>
        <w:rPr>
          <w:rFonts w:ascii="Sylfaen" w:hAnsi="Sylfaen"/>
          <w:sz w:val="20"/>
          <w:szCs w:val="20"/>
        </w:rPr>
        <w:t xml:space="preserve"> opened in the name of the Republic of Armenia</w:t>
      </w:r>
      <w:r>
        <w:rPr>
          <w:rStyle w:val="Emphasis"/>
          <w:rFonts w:ascii="Sylfaen" w:hAnsi="Sylfaen" w:cs="Arial"/>
          <w:bCs/>
          <w:color w:val="6A6A6A"/>
          <w:sz w:val="20"/>
          <w:szCs w:val="20"/>
          <w:shd w:val="clear" w:color="auto" w:fill="FFFFFF"/>
        </w:rPr>
        <w:t xml:space="preserve"> </w:t>
      </w:r>
      <w:r>
        <w:rPr>
          <w:rFonts w:ascii="Sylfaen" w:hAnsi="Sylfaen"/>
          <w:sz w:val="20"/>
          <w:szCs w:val="20"/>
        </w:rPr>
        <w:t>Ministry of Finance and Economy.</w:t>
      </w:r>
    </w:p>
    <w:p w:rsidR="00853B84" w:rsidRDefault="00853B84" w:rsidP="00853B84">
      <w:pPr>
        <w:ind w:firstLine="720"/>
        <w:jc w:val="both"/>
        <w:rPr>
          <w:rFonts w:ascii="Sylfaen" w:hAnsi="Sylfaen"/>
          <w:sz w:val="20"/>
          <w:szCs w:val="20"/>
        </w:rPr>
      </w:pPr>
      <w:r>
        <w:rPr>
          <w:rFonts w:ascii="Sylfaen" w:hAnsi="Sylfaen"/>
          <w:sz w:val="20"/>
          <w:szCs w:val="20"/>
        </w:rPr>
        <w:t>F</w:t>
      </w:r>
      <w:r>
        <w:rPr>
          <w:rFonts w:ascii="Sylfaen" w:hAnsi="Sylfaen" w:cs="Sylfaen"/>
          <w:sz w:val="20"/>
          <w:szCs w:val="20"/>
        </w:rPr>
        <w:t>or</w:t>
      </w:r>
      <w:r>
        <w:rPr>
          <w:rFonts w:ascii="Sylfaen" w:hAnsi="Sylfaen"/>
          <w:sz w:val="20"/>
          <w:szCs w:val="20"/>
        </w:rPr>
        <w:t xml:space="preserve"> additional </w:t>
      </w:r>
      <w:bookmarkStart w:id="0" w:name="_GoBack"/>
      <w:bookmarkEnd w:id="0"/>
      <w:r>
        <w:rPr>
          <w:rFonts w:ascii="Sylfaen" w:hAnsi="Sylfaen"/>
          <w:sz w:val="20"/>
          <w:szCs w:val="20"/>
        </w:rPr>
        <w:t xml:space="preserve">information concerning this announcement, you can apply to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Pr>
          <w:rFonts w:ascii="Sylfaen" w:hAnsi="Sylfaen"/>
          <w:sz w:val="20"/>
          <w:szCs w:val="20"/>
        </w:rPr>
        <w:t>, Secretary of the Evaluation Committee.</w:t>
      </w:r>
    </w:p>
    <w:p w:rsidR="00853B84" w:rsidRDefault="00853B84" w:rsidP="00853B84">
      <w:pPr>
        <w:jc w:val="both"/>
        <w:rPr>
          <w:rFonts w:ascii="Sylfaen" w:hAnsi="Sylfaen"/>
          <w:sz w:val="20"/>
          <w:szCs w:val="20"/>
        </w:rPr>
      </w:pPr>
    </w:p>
    <w:p w:rsidR="00853B84" w:rsidRDefault="00853B84" w:rsidP="00853B84">
      <w:pPr>
        <w:jc w:val="both"/>
        <w:rPr>
          <w:rFonts w:ascii="Sylfaen" w:hAnsi="Sylfaen"/>
          <w:sz w:val="20"/>
          <w:szCs w:val="20"/>
        </w:rPr>
      </w:pPr>
      <w:r>
        <w:rPr>
          <w:rFonts w:ascii="Sylfaen" w:hAnsi="Sylfaen"/>
          <w:sz w:val="20"/>
          <w:szCs w:val="20"/>
        </w:rPr>
        <w:t xml:space="preserve">Telephone: </w:t>
      </w:r>
      <w:r>
        <w:rPr>
          <w:rFonts w:ascii="Sylfaen" w:hAnsi="Sylfaen"/>
          <w:i/>
          <w:sz w:val="20"/>
          <w:szCs w:val="20"/>
          <w:lang w:val="af-ZA"/>
        </w:rPr>
        <w:t>(010) 46- 17 - 40</w:t>
      </w:r>
      <w:r>
        <w:rPr>
          <w:rFonts w:ascii="Sylfaen" w:hAnsi="Sylfaen"/>
          <w:sz w:val="20"/>
          <w:szCs w:val="20"/>
          <w:lang w:val="af-ZA"/>
        </w:rPr>
        <w:t xml:space="preserve"> </w:t>
      </w:r>
    </w:p>
    <w:p w:rsidR="00853B84" w:rsidRDefault="00853B84" w:rsidP="00853B84">
      <w:pPr>
        <w:jc w:val="both"/>
        <w:rPr>
          <w:rFonts w:ascii="Sylfaen" w:hAnsi="Sylfaen"/>
          <w:sz w:val="20"/>
          <w:szCs w:val="20"/>
        </w:rPr>
      </w:pPr>
      <w:r>
        <w:rPr>
          <w:rFonts w:ascii="Sylfaen" w:hAnsi="Sylfaen"/>
          <w:sz w:val="20"/>
          <w:szCs w:val="20"/>
        </w:rPr>
        <w:t xml:space="preserve">E-mail: </w:t>
      </w:r>
      <w:r>
        <w:rPr>
          <w:rFonts w:ascii="Sylfaen" w:hAnsi="Sylfaen"/>
          <w:sz w:val="20"/>
          <w:szCs w:val="20"/>
          <w:lang w:val="af-ZA"/>
        </w:rPr>
        <w:t>sa.gnumner@mail.ru</w:t>
      </w:r>
    </w:p>
    <w:p w:rsidR="00853B84" w:rsidRDefault="00853B84" w:rsidP="00853B84">
      <w:pPr>
        <w:jc w:val="both"/>
        <w:rPr>
          <w:rFonts w:ascii="Sylfaen" w:hAnsi="Sylfaen"/>
          <w:sz w:val="20"/>
          <w:szCs w:val="20"/>
        </w:rPr>
      </w:pPr>
    </w:p>
    <w:p w:rsidR="00853B84" w:rsidRDefault="00853B84" w:rsidP="00853B84">
      <w:pPr>
        <w:jc w:val="both"/>
        <w:rPr>
          <w:rFonts w:ascii="Sylfaen" w:hAnsi="Sylfaen"/>
          <w:sz w:val="20"/>
          <w:szCs w:val="20"/>
        </w:rPr>
      </w:pPr>
    </w:p>
    <w:p w:rsidR="00853B84" w:rsidRDefault="00853B84" w:rsidP="00853B84">
      <w:pPr>
        <w:ind w:left="-450" w:firstLine="450"/>
        <w:jc w:val="both"/>
        <w:rPr>
          <w:rFonts w:ascii="Sylfaen" w:hAnsi="Sylfaen"/>
          <w:sz w:val="20"/>
          <w:szCs w:val="20"/>
        </w:rPr>
      </w:pPr>
      <w:r>
        <w:rPr>
          <w:rFonts w:ascii="Sylfaen" w:hAnsi="Sylfaen"/>
          <w:sz w:val="20"/>
          <w:szCs w:val="20"/>
        </w:rPr>
        <w:t xml:space="preserve">Client: </w:t>
      </w:r>
      <w:r>
        <w:rPr>
          <w:rFonts w:ascii="Sylfaen" w:hAnsi="Sylfaen"/>
          <w:color w:val="000000"/>
          <w:sz w:val="20"/>
          <w:szCs w:val="20"/>
        </w:rPr>
        <w:t>"SURB ASTVATSAMAYR" MEDICAL CENTER (CJSC)</w:t>
      </w:r>
    </w:p>
    <w:p w:rsidR="00853B84" w:rsidRDefault="00853B84" w:rsidP="00853B84">
      <w:pPr>
        <w:rPr>
          <w:rFonts w:ascii="Sylfaen" w:hAnsi="Sylfaen"/>
          <w:sz w:val="20"/>
          <w:szCs w:val="20"/>
        </w:rPr>
      </w:pPr>
    </w:p>
    <w:p w:rsidR="00EF38EE" w:rsidRDefault="00EF38EE"/>
    <w:sectPr w:rsidR="00EF38EE" w:rsidSect="00853B8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B84"/>
    <w:rsid w:val="001C5957"/>
    <w:rsid w:val="003202FD"/>
    <w:rsid w:val="003E4A7E"/>
    <w:rsid w:val="0074272F"/>
    <w:rsid w:val="007F3720"/>
    <w:rsid w:val="00853B84"/>
    <w:rsid w:val="008D5732"/>
    <w:rsid w:val="00A24528"/>
    <w:rsid w:val="00A40D1D"/>
    <w:rsid w:val="00BF0B67"/>
    <w:rsid w:val="00EF3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B8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853B8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3B84"/>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853B84"/>
    <w:rPr>
      <w:i/>
      <w:iCs/>
    </w:rPr>
  </w:style>
  <w:style w:type="paragraph" w:styleId="HTMLPreformatted">
    <w:name w:val="HTML Preformatted"/>
    <w:basedOn w:val="Normal"/>
    <w:link w:val="HTMLPreformattedChar"/>
    <w:uiPriority w:val="99"/>
    <w:unhideWhenUsed/>
    <w:rsid w:val="00853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53B8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B8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853B8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3B84"/>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853B84"/>
    <w:rPr>
      <w:i/>
      <w:iCs/>
    </w:rPr>
  </w:style>
  <w:style w:type="paragraph" w:styleId="HTMLPreformatted">
    <w:name w:val="HTML Preformatted"/>
    <w:basedOn w:val="Normal"/>
    <w:link w:val="HTMLPreformattedChar"/>
    <w:uiPriority w:val="99"/>
    <w:unhideWhenUsed/>
    <w:rsid w:val="00853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53B8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8</cp:revision>
  <dcterms:created xsi:type="dcterms:W3CDTF">2019-07-11T11:34:00Z</dcterms:created>
  <dcterms:modified xsi:type="dcterms:W3CDTF">2019-12-02T10:47:00Z</dcterms:modified>
</cp:coreProperties>
</file>